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36" w:rsidRPr="000A5845" w:rsidRDefault="00A9102B" w:rsidP="00B2430E">
      <w:pPr>
        <w:spacing w:before="156" w:afterLines="50" w:line="360" w:lineRule="auto"/>
        <w:ind w:firstLineChars="0" w:firstLine="0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0A5845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B2430E">
        <w:rPr>
          <w:rFonts w:asciiTheme="majorEastAsia" w:eastAsiaTheme="majorEastAsia" w:hAnsiTheme="majorEastAsia" w:hint="eastAsia"/>
          <w:b/>
          <w:sz w:val="44"/>
          <w:szCs w:val="44"/>
        </w:rPr>
        <w:t>6</w:t>
      </w:r>
      <w:r w:rsidR="00F33536" w:rsidRPr="000A5845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Pr="000A5845">
        <w:rPr>
          <w:rFonts w:asciiTheme="majorEastAsia" w:eastAsiaTheme="majorEastAsia" w:hAnsiTheme="majorEastAsia" w:hint="eastAsia"/>
          <w:b/>
          <w:sz w:val="44"/>
          <w:szCs w:val="44"/>
        </w:rPr>
        <w:t>北京金隅砂浆</w:t>
      </w:r>
      <w:r w:rsidR="00F33536" w:rsidRPr="000A5845">
        <w:rPr>
          <w:rFonts w:asciiTheme="majorEastAsia" w:eastAsiaTheme="majorEastAsia" w:hAnsiTheme="majorEastAsia"/>
          <w:b/>
          <w:sz w:val="44"/>
          <w:szCs w:val="44"/>
        </w:rPr>
        <w:t>自行监测</w:t>
      </w:r>
      <w:r w:rsidR="00F33536" w:rsidRPr="000A5845">
        <w:rPr>
          <w:rFonts w:asciiTheme="majorEastAsia" w:eastAsiaTheme="majorEastAsia" w:hAnsiTheme="majorEastAsia" w:hint="eastAsia"/>
          <w:b/>
          <w:sz w:val="44"/>
          <w:szCs w:val="44"/>
        </w:rPr>
        <w:t>年度报告</w:t>
      </w:r>
    </w:p>
    <w:p w:rsidR="00851CB8" w:rsidRPr="00A87CB8" w:rsidRDefault="00851CB8" w:rsidP="00B2430E">
      <w:pPr>
        <w:spacing w:before="156" w:afterLines="50" w:line="360" w:lineRule="auto"/>
        <w:ind w:firstLineChars="0" w:firstLine="0"/>
        <w:jc w:val="center"/>
        <w:outlineLvl w:val="0"/>
        <w:rPr>
          <w:rFonts w:asciiTheme="majorEastAsia" w:eastAsiaTheme="majorEastAsia" w:hAnsiTheme="majorEastAsia"/>
          <w:b/>
          <w:sz w:val="32"/>
          <w:szCs w:val="32"/>
        </w:rPr>
      </w:pPr>
    </w:p>
    <w:p w:rsidR="00F33536" w:rsidRPr="00047509" w:rsidRDefault="00F33536" w:rsidP="00047509">
      <w:pPr>
        <w:numPr>
          <w:ilvl w:val="0"/>
          <w:numId w:val="1"/>
        </w:numPr>
        <w:tabs>
          <w:tab w:val="num" w:pos="0"/>
        </w:tabs>
        <w:spacing w:beforeLines="0" w:line="240" w:lineRule="auto"/>
        <w:ind w:left="0" w:firstLineChars="168" w:firstLine="540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47509">
        <w:rPr>
          <w:rFonts w:asciiTheme="minorEastAsia" w:eastAsiaTheme="minorEastAsia" w:hAnsiTheme="minorEastAsia"/>
          <w:b/>
          <w:sz w:val="32"/>
          <w:szCs w:val="32"/>
        </w:rPr>
        <w:t>企业基本情况</w:t>
      </w:r>
    </w:p>
    <w:p w:rsidR="0028054D" w:rsidRPr="00440DF8" w:rsidRDefault="0028054D" w:rsidP="00620F47">
      <w:pPr>
        <w:tabs>
          <w:tab w:val="num" w:pos="0"/>
        </w:tabs>
        <w:spacing w:beforeLines="0" w:line="240" w:lineRule="auto"/>
        <w:ind w:firstLine="640"/>
        <w:jc w:val="left"/>
        <w:rPr>
          <w:rFonts w:eastAsia="仿宋_GB2312"/>
          <w:color w:val="000000"/>
          <w:sz w:val="32"/>
          <w:szCs w:val="32"/>
        </w:rPr>
      </w:pPr>
      <w:r w:rsidRPr="00440DF8">
        <w:rPr>
          <w:rFonts w:eastAsia="仿宋_GB2312" w:hint="eastAsia"/>
          <w:color w:val="000000"/>
          <w:sz w:val="32"/>
          <w:szCs w:val="32"/>
        </w:rPr>
        <w:t>北京金隅砂浆有限公司位于房山区窦店镇亚新路</w:t>
      </w:r>
      <w:r w:rsidRPr="00440DF8">
        <w:rPr>
          <w:rFonts w:eastAsia="仿宋_GB2312" w:hint="eastAsia"/>
          <w:color w:val="000000"/>
          <w:sz w:val="32"/>
          <w:szCs w:val="32"/>
        </w:rPr>
        <w:t>17</w:t>
      </w:r>
      <w:r w:rsidRPr="00440DF8">
        <w:rPr>
          <w:rFonts w:eastAsia="仿宋_GB2312" w:hint="eastAsia"/>
          <w:color w:val="000000"/>
          <w:sz w:val="32"/>
          <w:szCs w:val="32"/>
        </w:rPr>
        <w:t>号</w:t>
      </w:r>
      <w:r w:rsidRPr="00440DF8">
        <w:rPr>
          <w:rFonts w:eastAsia="仿宋_GB2312"/>
          <w:color w:val="000000"/>
          <w:sz w:val="32"/>
          <w:szCs w:val="32"/>
        </w:rPr>
        <w:t>，厂区</w:t>
      </w:r>
      <w:r w:rsidRPr="00440DF8">
        <w:rPr>
          <w:rFonts w:eastAsia="仿宋_GB2312" w:hint="eastAsia"/>
          <w:color w:val="000000"/>
          <w:sz w:val="32"/>
          <w:szCs w:val="32"/>
        </w:rPr>
        <w:t>西临</w:t>
      </w:r>
      <w:r w:rsidRPr="00440DF8">
        <w:rPr>
          <w:rFonts w:eastAsia="仿宋_GB2312" w:hint="eastAsia"/>
          <w:color w:val="000000"/>
          <w:sz w:val="32"/>
          <w:szCs w:val="32"/>
        </w:rPr>
        <w:t>107</w:t>
      </w:r>
      <w:r w:rsidRPr="00440DF8">
        <w:rPr>
          <w:rFonts w:eastAsia="仿宋_GB2312" w:hint="eastAsia"/>
          <w:color w:val="000000"/>
          <w:sz w:val="32"/>
          <w:szCs w:val="32"/>
        </w:rPr>
        <w:t>国道</w:t>
      </w:r>
      <w:r w:rsidRPr="00440DF8">
        <w:rPr>
          <w:rFonts w:eastAsia="仿宋_GB2312"/>
          <w:color w:val="000000"/>
          <w:sz w:val="32"/>
          <w:szCs w:val="32"/>
        </w:rPr>
        <w:t>，</w:t>
      </w:r>
      <w:r w:rsidRPr="00440DF8">
        <w:rPr>
          <w:rFonts w:eastAsia="仿宋_GB2312" w:hint="eastAsia"/>
          <w:color w:val="000000"/>
          <w:sz w:val="32"/>
          <w:szCs w:val="32"/>
        </w:rPr>
        <w:t>北临六环路，东临商周遗址。北京金隅砂浆有限公司</w:t>
      </w:r>
      <w:r w:rsidRPr="00440DF8">
        <w:rPr>
          <w:rFonts w:eastAsia="仿宋_GB2312"/>
          <w:color w:val="000000"/>
          <w:sz w:val="32"/>
          <w:szCs w:val="32"/>
        </w:rPr>
        <w:t>自行监测方式为</w:t>
      </w:r>
      <w:r w:rsidRPr="00440DF8">
        <w:rPr>
          <w:rFonts w:eastAsia="仿宋_GB2312" w:hint="eastAsia"/>
          <w:color w:val="000000"/>
          <w:sz w:val="32"/>
          <w:szCs w:val="32"/>
        </w:rPr>
        <w:t>手动监测</w:t>
      </w:r>
      <w:r w:rsidRPr="00440DF8">
        <w:rPr>
          <w:rFonts w:eastAsia="仿宋_GB2312"/>
          <w:color w:val="000000"/>
          <w:sz w:val="32"/>
          <w:szCs w:val="32"/>
        </w:rPr>
        <w:t>方式，</w:t>
      </w:r>
      <w:r w:rsidRPr="00440DF8">
        <w:rPr>
          <w:rFonts w:eastAsia="仿宋_GB2312" w:hint="eastAsia"/>
          <w:color w:val="000000"/>
          <w:sz w:val="32"/>
          <w:szCs w:val="32"/>
        </w:rPr>
        <w:t>手</w:t>
      </w:r>
      <w:r w:rsidRPr="00440DF8">
        <w:rPr>
          <w:rFonts w:eastAsia="仿宋_GB2312"/>
          <w:color w:val="000000"/>
          <w:sz w:val="32"/>
          <w:szCs w:val="32"/>
        </w:rPr>
        <w:t>动监测为委托第三方运营机构进行运维，承担委托运维的单位名称为</w:t>
      </w:r>
      <w:r w:rsidRPr="00440DF8">
        <w:rPr>
          <w:rFonts w:eastAsia="仿宋_GB2312" w:hint="eastAsia"/>
          <w:color w:val="000000"/>
          <w:sz w:val="32"/>
          <w:szCs w:val="32"/>
        </w:rPr>
        <w:t>北京新奥环标理化分析测试中心公司。</w:t>
      </w:r>
    </w:p>
    <w:p w:rsidR="00990B2F" w:rsidRPr="00440DF8" w:rsidRDefault="0059333F" w:rsidP="0032066A">
      <w:pPr>
        <w:tabs>
          <w:tab w:val="num" w:pos="0"/>
        </w:tabs>
        <w:spacing w:beforeLines="0" w:line="240" w:lineRule="auto"/>
        <w:ind w:firstLine="640"/>
        <w:jc w:val="left"/>
        <w:rPr>
          <w:rFonts w:eastAsia="仿宋_GB2312"/>
          <w:color w:val="000000"/>
          <w:sz w:val="32"/>
          <w:szCs w:val="32"/>
        </w:rPr>
      </w:pPr>
      <w:r w:rsidRPr="00440DF8">
        <w:rPr>
          <w:rFonts w:eastAsia="仿宋_GB2312" w:hint="eastAsia"/>
          <w:color w:val="000000"/>
          <w:sz w:val="32"/>
          <w:szCs w:val="32"/>
        </w:rPr>
        <w:t>北京金隅砂浆有限公司设计产能为</w:t>
      </w:r>
      <w:r w:rsidR="00CF6C99">
        <w:rPr>
          <w:rFonts w:eastAsia="仿宋_GB2312" w:hint="eastAsia"/>
          <w:color w:val="000000"/>
          <w:sz w:val="32"/>
          <w:szCs w:val="32"/>
        </w:rPr>
        <w:t>21</w:t>
      </w:r>
      <w:r w:rsidRPr="00440DF8">
        <w:rPr>
          <w:rFonts w:eastAsia="仿宋_GB2312" w:hint="eastAsia"/>
          <w:color w:val="000000"/>
          <w:sz w:val="32"/>
          <w:szCs w:val="32"/>
        </w:rPr>
        <w:t>万吨，</w:t>
      </w:r>
      <w:r w:rsidR="00CB6F4B" w:rsidRPr="00440DF8">
        <w:rPr>
          <w:rFonts w:eastAsia="仿宋_GB2312" w:hint="eastAsia"/>
          <w:color w:val="000000"/>
          <w:sz w:val="32"/>
          <w:szCs w:val="32"/>
        </w:rPr>
        <w:t>主要生产干混砂浆，</w:t>
      </w:r>
      <w:r w:rsidR="003C5991" w:rsidRPr="00440DF8">
        <w:rPr>
          <w:rFonts w:eastAsia="仿宋_GB2312" w:hint="eastAsia"/>
          <w:color w:val="000000"/>
          <w:sz w:val="32"/>
          <w:szCs w:val="32"/>
        </w:rPr>
        <w:t>每年</w:t>
      </w:r>
      <w:r w:rsidR="003C5991" w:rsidRPr="00440DF8">
        <w:rPr>
          <w:rFonts w:eastAsia="仿宋_GB2312" w:hint="eastAsia"/>
          <w:color w:val="000000"/>
          <w:sz w:val="32"/>
          <w:szCs w:val="32"/>
        </w:rPr>
        <w:t>1</w:t>
      </w:r>
      <w:r w:rsidR="003C5991" w:rsidRPr="00440DF8">
        <w:rPr>
          <w:rFonts w:eastAsia="仿宋_GB2312" w:hint="eastAsia"/>
          <w:color w:val="000000"/>
          <w:sz w:val="32"/>
          <w:szCs w:val="32"/>
        </w:rPr>
        <w:t>、</w:t>
      </w:r>
      <w:r w:rsidR="003C5991" w:rsidRPr="00440DF8">
        <w:rPr>
          <w:rFonts w:eastAsia="仿宋_GB2312" w:hint="eastAsia"/>
          <w:color w:val="000000"/>
          <w:sz w:val="32"/>
          <w:szCs w:val="32"/>
        </w:rPr>
        <w:t>2</w:t>
      </w:r>
      <w:r w:rsidR="003C5991" w:rsidRPr="00440DF8">
        <w:rPr>
          <w:rFonts w:eastAsia="仿宋_GB2312" w:hint="eastAsia"/>
          <w:color w:val="000000"/>
          <w:sz w:val="32"/>
          <w:szCs w:val="32"/>
        </w:rPr>
        <w:t>月份为季节性停产</w:t>
      </w:r>
      <w:r w:rsidR="00C52726" w:rsidRPr="00440DF8">
        <w:rPr>
          <w:rFonts w:eastAsia="仿宋_GB2312" w:hint="eastAsia"/>
          <w:color w:val="000000"/>
          <w:sz w:val="32"/>
          <w:szCs w:val="32"/>
        </w:rPr>
        <w:t>，</w:t>
      </w:r>
      <w:r w:rsidR="008C5E77" w:rsidRPr="00440DF8">
        <w:rPr>
          <w:rFonts w:eastAsia="仿宋_GB2312" w:hint="eastAsia"/>
          <w:color w:val="000000"/>
          <w:sz w:val="32"/>
          <w:szCs w:val="32"/>
        </w:rPr>
        <w:t>筛分系统、输送系统、上料系统、配料系统、计量系统、混合系统、包装系统、除尘系统。</w:t>
      </w:r>
      <w:r w:rsidR="00BB4CCD" w:rsidRPr="00440DF8">
        <w:rPr>
          <w:rFonts w:eastAsia="仿宋_GB2312" w:hint="eastAsia"/>
          <w:color w:val="000000"/>
          <w:sz w:val="32"/>
          <w:szCs w:val="32"/>
        </w:rPr>
        <w:t>除尘治理设施为除尘器</w:t>
      </w:r>
      <w:r w:rsidR="00F77952" w:rsidRPr="00440DF8">
        <w:rPr>
          <w:rFonts w:eastAsia="仿宋_GB2312" w:hint="eastAsia"/>
          <w:color w:val="000000"/>
          <w:sz w:val="32"/>
          <w:szCs w:val="32"/>
        </w:rPr>
        <w:t>，排放污染物</w:t>
      </w:r>
      <w:r w:rsidR="005C6DE4" w:rsidRPr="00440DF8">
        <w:rPr>
          <w:rFonts w:eastAsia="仿宋_GB2312" w:hint="eastAsia"/>
          <w:color w:val="000000"/>
          <w:sz w:val="32"/>
          <w:szCs w:val="32"/>
        </w:rPr>
        <w:t>为一般性粉尘。</w:t>
      </w:r>
    </w:p>
    <w:p w:rsidR="00F33536" w:rsidRDefault="00F33536" w:rsidP="00F33536">
      <w:pPr>
        <w:numPr>
          <w:ilvl w:val="0"/>
          <w:numId w:val="1"/>
        </w:numPr>
        <w:tabs>
          <w:tab w:val="num" w:pos="0"/>
        </w:tabs>
        <w:spacing w:beforeLines="0" w:line="240" w:lineRule="auto"/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监测方案的调整变化情况</w:t>
      </w:r>
    </w:p>
    <w:p w:rsidR="00B81F92" w:rsidRPr="00440DF8" w:rsidRDefault="00E67488" w:rsidP="00B81F92">
      <w:pPr>
        <w:tabs>
          <w:tab w:val="num" w:pos="0"/>
        </w:tabs>
        <w:spacing w:beforeLines="0" w:line="240" w:lineRule="auto"/>
        <w:ind w:firstLine="640"/>
        <w:jc w:val="left"/>
        <w:rPr>
          <w:rFonts w:eastAsia="仿宋_GB2312"/>
          <w:color w:val="000000"/>
          <w:sz w:val="32"/>
          <w:szCs w:val="32"/>
        </w:rPr>
      </w:pPr>
      <w:r w:rsidRPr="00440DF8">
        <w:rPr>
          <w:rFonts w:eastAsia="仿宋_GB2312" w:hint="eastAsia"/>
          <w:color w:val="000000"/>
          <w:sz w:val="32"/>
          <w:szCs w:val="32"/>
        </w:rPr>
        <w:t>201</w:t>
      </w:r>
      <w:r w:rsidR="00093D1B">
        <w:rPr>
          <w:rFonts w:eastAsia="仿宋_GB2312" w:hint="eastAsia"/>
          <w:color w:val="000000"/>
          <w:sz w:val="32"/>
          <w:szCs w:val="32"/>
        </w:rPr>
        <w:t>6</w:t>
      </w:r>
      <w:r w:rsidRPr="00440DF8">
        <w:rPr>
          <w:rFonts w:eastAsia="仿宋_GB2312" w:hint="eastAsia"/>
          <w:color w:val="000000"/>
          <w:sz w:val="32"/>
          <w:szCs w:val="32"/>
        </w:rPr>
        <w:t>年监测为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3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月到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1</w:t>
      </w:r>
      <w:r w:rsidR="00093D1B">
        <w:rPr>
          <w:rFonts w:eastAsia="仿宋_GB2312" w:hint="eastAsia"/>
          <w:color w:val="000000"/>
          <w:sz w:val="32"/>
          <w:szCs w:val="32"/>
        </w:rPr>
        <w:t>2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月生产，</w:t>
      </w:r>
      <w:r w:rsidR="00097382">
        <w:rPr>
          <w:rFonts w:eastAsia="仿宋_GB2312" w:hint="eastAsia"/>
          <w:color w:val="000000"/>
          <w:sz w:val="32"/>
          <w:szCs w:val="32"/>
        </w:rPr>
        <w:t>2017</w:t>
      </w:r>
      <w:r w:rsidR="00097382">
        <w:rPr>
          <w:rFonts w:eastAsia="仿宋_GB2312" w:hint="eastAsia"/>
          <w:color w:val="000000"/>
          <w:sz w:val="32"/>
          <w:szCs w:val="32"/>
        </w:rPr>
        <w:t>年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1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月、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2</w:t>
      </w:r>
      <w:r w:rsidR="00B81F92" w:rsidRPr="00440DF8">
        <w:rPr>
          <w:rFonts w:eastAsia="仿宋_GB2312" w:hint="eastAsia"/>
          <w:color w:val="000000"/>
          <w:sz w:val="32"/>
          <w:szCs w:val="32"/>
        </w:rPr>
        <w:t>月停产检修</w:t>
      </w:r>
      <w:r w:rsidR="00324A1D" w:rsidRPr="00440DF8">
        <w:rPr>
          <w:rFonts w:eastAsia="仿宋_GB2312" w:hint="eastAsia"/>
          <w:color w:val="000000"/>
          <w:sz w:val="32"/>
          <w:szCs w:val="32"/>
        </w:rPr>
        <w:t>，季节性停产。</w:t>
      </w:r>
    </w:p>
    <w:p w:rsidR="00F33536" w:rsidRDefault="00F33536" w:rsidP="00F33536">
      <w:pPr>
        <w:numPr>
          <w:ilvl w:val="0"/>
          <w:numId w:val="1"/>
        </w:numPr>
        <w:tabs>
          <w:tab w:val="num" w:pos="0"/>
        </w:tabs>
        <w:spacing w:beforeLines="0" w:line="240" w:lineRule="auto"/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监测情况</w:t>
      </w:r>
    </w:p>
    <w:p w:rsidR="00F33536" w:rsidRDefault="005D3FB9" w:rsidP="00F33536">
      <w:pPr>
        <w:tabs>
          <w:tab w:val="num" w:pos="0"/>
        </w:tabs>
        <w:spacing w:beforeLines="0" w:line="240" w:lineRule="auto"/>
        <w:ind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</w:t>
      </w:r>
      <w:r w:rsidR="00BA2059">
        <w:rPr>
          <w:rFonts w:eastAsia="仿宋_GB2312" w:hint="eastAsia"/>
          <w:color w:val="000000"/>
          <w:sz w:val="32"/>
          <w:szCs w:val="32"/>
        </w:rPr>
        <w:t>6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年，</w:t>
      </w:r>
      <w:r w:rsidR="009701DA">
        <w:rPr>
          <w:rFonts w:eastAsia="仿宋_GB2312" w:hint="eastAsia"/>
          <w:color w:val="000000"/>
          <w:sz w:val="32"/>
          <w:szCs w:val="32"/>
        </w:rPr>
        <w:t>本企业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共生产</w:t>
      </w:r>
      <w:r>
        <w:rPr>
          <w:rFonts w:eastAsia="仿宋_GB2312" w:hint="eastAsia"/>
          <w:color w:val="000000"/>
          <w:sz w:val="32"/>
          <w:szCs w:val="32"/>
        </w:rPr>
        <w:t>2</w:t>
      </w:r>
      <w:r w:rsidR="00097382">
        <w:rPr>
          <w:rFonts w:eastAsia="仿宋_GB2312" w:hint="eastAsia"/>
          <w:color w:val="000000"/>
          <w:sz w:val="32"/>
          <w:szCs w:val="32"/>
        </w:rPr>
        <w:t>73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天，开展环境监测</w:t>
      </w:r>
      <w:r w:rsidR="00EA2F4A">
        <w:rPr>
          <w:rFonts w:eastAsia="仿宋_GB2312" w:hint="eastAsia"/>
          <w:color w:val="000000"/>
          <w:sz w:val="32"/>
          <w:szCs w:val="32"/>
        </w:rPr>
        <w:t>10</w:t>
      </w:r>
      <w:r w:rsidR="009701DA">
        <w:rPr>
          <w:rFonts w:eastAsia="仿宋_GB2312" w:hint="eastAsia"/>
          <w:color w:val="000000"/>
          <w:sz w:val="32"/>
          <w:szCs w:val="32"/>
        </w:rPr>
        <w:t>天。其中，对</w:t>
      </w:r>
      <w:r w:rsidR="009701DA">
        <w:rPr>
          <w:rFonts w:eastAsia="仿宋_GB2312" w:hint="eastAsia"/>
          <w:color w:val="000000"/>
          <w:sz w:val="32"/>
          <w:szCs w:val="32"/>
        </w:rPr>
        <w:t>5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个废气监测点开展</w:t>
      </w:r>
      <w:r w:rsidR="00F31503">
        <w:rPr>
          <w:rFonts w:eastAsia="仿宋_GB2312" w:hint="eastAsia"/>
          <w:color w:val="000000"/>
          <w:sz w:val="32"/>
          <w:szCs w:val="32"/>
        </w:rPr>
        <w:t>10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次监测，对</w:t>
      </w:r>
      <w:r w:rsidR="00444BF7">
        <w:rPr>
          <w:rFonts w:eastAsia="仿宋_GB2312" w:hint="eastAsia"/>
          <w:color w:val="000000"/>
          <w:sz w:val="32"/>
          <w:szCs w:val="32"/>
        </w:rPr>
        <w:t>2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个噪声监测点开展</w:t>
      </w:r>
      <w:r w:rsidR="00E82BE4">
        <w:rPr>
          <w:rFonts w:eastAsia="仿宋_GB2312" w:hint="eastAsia"/>
          <w:color w:val="000000"/>
          <w:sz w:val="32"/>
          <w:szCs w:val="32"/>
        </w:rPr>
        <w:t>4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次监测。</w:t>
      </w:r>
    </w:p>
    <w:p w:rsidR="00F33536" w:rsidRPr="00733A79" w:rsidRDefault="00F33536" w:rsidP="00F33536">
      <w:pPr>
        <w:numPr>
          <w:ilvl w:val="0"/>
          <w:numId w:val="1"/>
        </w:numPr>
        <w:tabs>
          <w:tab w:val="num" w:pos="0"/>
        </w:tabs>
        <w:spacing w:beforeLines="0" w:line="240" w:lineRule="auto"/>
        <w:ind w:left="0" w:firstLineChars="168" w:firstLine="538"/>
        <w:jc w:val="left"/>
        <w:rPr>
          <w:rFonts w:eastAsia="黑体"/>
          <w:sz w:val="32"/>
          <w:szCs w:val="32"/>
        </w:rPr>
      </w:pPr>
      <w:r w:rsidRPr="00733A79">
        <w:rPr>
          <w:rFonts w:eastAsia="黑体" w:hint="eastAsia"/>
          <w:sz w:val="32"/>
          <w:szCs w:val="32"/>
        </w:rPr>
        <w:t>监测结果</w:t>
      </w:r>
    </w:p>
    <w:p w:rsidR="00F33536" w:rsidRPr="001E4E58" w:rsidRDefault="00F33536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1E4E58">
        <w:rPr>
          <w:rFonts w:eastAsia="仿宋_GB2312" w:hint="eastAsia"/>
          <w:color w:val="000000"/>
          <w:sz w:val="32"/>
          <w:szCs w:val="32"/>
        </w:rPr>
        <w:lastRenderedPageBreak/>
        <w:t>1</w:t>
      </w:r>
      <w:r w:rsidRPr="001E4E58">
        <w:rPr>
          <w:rFonts w:eastAsia="仿宋_GB2312" w:hint="eastAsia"/>
          <w:color w:val="000000"/>
          <w:sz w:val="32"/>
          <w:szCs w:val="32"/>
        </w:rPr>
        <w:t>．废气污染物排放监测结果</w:t>
      </w:r>
    </w:p>
    <w:p w:rsidR="00F33536" w:rsidRPr="00010AD6" w:rsidRDefault="00F33536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全年共监测废气污染物</w:t>
      </w:r>
      <w:r w:rsidR="00382C8F">
        <w:rPr>
          <w:rFonts w:eastAsia="仿宋_GB2312" w:hint="eastAsia"/>
          <w:color w:val="000000"/>
          <w:sz w:val="32"/>
          <w:szCs w:val="32"/>
        </w:rPr>
        <w:t>50</w:t>
      </w:r>
      <w:r>
        <w:rPr>
          <w:rFonts w:eastAsia="仿宋_GB2312" w:hint="eastAsia"/>
          <w:color w:val="000000"/>
          <w:sz w:val="32"/>
          <w:szCs w:val="32"/>
        </w:rPr>
        <w:t>项，包括颗粒物。其中，颗粒物共监测</w:t>
      </w:r>
      <w:r w:rsidR="001922FD"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次，</w:t>
      </w:r>
      <w:r w:rsidRPr="00783CCC">
        <w:rPr>
          <w:rFonts w:eastAsia="仿宋_GB2312" w:hint="eastAsia"/>
          <w:color w:val="000000"/>
          <w:sz w:val="32"/>
          <w:szCs w:val="32"/>
        </w:rPr>
        <w:t>年平均监测浓度为</w:t>
      </w:r>
      <w:r w:rsidR="00783CCC" w:rsidRPr="00783CCC">
        <w:rPr>
          <w:rFonts w:eastAsia="仿宋_GB2312" w:hint="eastAsia"/>
          <w:color w:val="000000"/>
          <w:sz w:val="32"/>
          <w:szCs w:val="32"/>
        </w:rPr>
        <w:t>1.</w:t>
      </w:r>
      <w:r w:rsidR="007D184C">
        <w:rPr>
          <w:rFonts w:eastAsia="仿宋_GB2312" w:hint="eastAsia"/>
          <w:color w:val="000000"/>
          <w:sz w:val="32"/>
          <w:szCs w:val="32"/>
        </w:rPr>
        <w:t>92</w:t>
      </w:r>
      <w:r w:rsidRPr="00783CCC">
        <w:rPr>
          <w:rFonts w:eastAsia="仿宋_GB2312" w:hint="eastAsia"/>
          <w:color w:val="000000"/>
          <w:sz w:val="32"/>
          <w:szCs w:val="32"/>
        </w:rPr>
        <w:t>mg/m3</w:t>
      </w:r>
      <w:r w:rsidRPr="00783CCC">
        <w:rPr>
          <w:rFonts w:eastAsia="仿宋_GB2312" w:hint="eastAsia"/>
          <w:color w:val="000000"/>
          <w:sz w:val="32"/>
          <w:szCs w:val="32"/>
        </w:rPr>
        <w:t>，监</w:t>
      </w:r>
      <w:r w:rsidRPr="008D7734">
        <w:rPr>
          <w:rFonts w:eastAsia="仿宋_GB2312" w:hint="eastAsia"/>
          <w:color w:val="000000"/>
          <w:sz w:val="32"/>
          <w:szCs w:val="32"/>
        </w:rPr>
        <w:t>测浓度最大值为</w:t>
      </w:r>
      <w:r w:rsidR="008D7734" w:rsidRPr="008D7734">
        <w:rPr>
          <w:rFonts w:eastAsia="仿宋_GB2312" w:hint="eastAsia"/>
          <w:color w:val="000000"/>
          <w:sz w:val="32"/>
          <w:szCs w:val="32"/>
        </w:rPr>
        <w:t>2.</w:t>
      </w:r>
      <w:r w:rsidR="007D184C">
        <w:rPr>
          <w:rFonts w:eastAsia="仿宋_GB2312" w:hint="eastAsia"/>
          <w:color w:val="000000"/>
          <w:sz w:val="32"/>
          <w:szCs w:val="32"/>
        </w:rPr>
        <w:t>94</w:t>
      </w:r>
      <w:r w:rsidRPr="008D7734">
        <w:rPr>
          <w:rFonts w:eastAsia="仿宋_GB2312" w:hint="eastAsia"/>
          <w:color w:val="000000"/>
          <w:sz w:val="32"/>
          <w:szCs w:val="32"/>
        </w:rPr>
        <w:t>mg/m</w:t>
      </w:r>
      <w:r w:rsidRPr="008D7734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Pr="00CD71AC">
        <w:rPr>
          <w:rFonts w:eastAsia="仿宋_GB2312" w:hint="eastAsia"/>
          <w:color w:val="000000"/>
          <w:sz w:val="32"/>
          <w:szCs w:val="32"/>
        </w:rPr>
        <w:t>，最小值为</w:t>
      </w:r>
      <w:r w:rsidR="00CD71AC" w:rsidRPr="00CD71AC">
        <w:rPr>
          <w:rFonts w:eastAsia="仿宋_GB2312" w:hint="eastAsia"/>
          <w:color w:val="000000"/>
          <w:sz w:val="32"/>
          <w:szCs w:val="32"/>
        </w:rPr>
        <w:t>1.25</w:t>
      </w:r>
      <w:r w:rsidRPr="00CD71AC">
        <w:rPr>
          <w:rFonts w:eastAsia="仿宋_GB2312" w:hint="eastAsia"/>
          <w:color w:val="000000"/>
          <w:sz w:val="32"/>
          <w:szCs w:val="32"/>
        </w:rPr>
        <w:t>mg/m</w:t>
      </w:r>
      <w:r w:rsidRPr="00CD71AC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Pr="00CD71AC"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达标率为</w:t>
      </w:r>
      <w:r w:rsidR="00D57020"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%</w:t>
      </w:r>
      <w:r w:rsidR="005B517E">
        <w:rPr>
          <w:rFonts w:eastAsia="仿宋_GB2312" w:hint="eastAsia"/>
          <w:color w:val="000000"/>
          <w:sz w:val="32"/>
          <w:szCs w:val="32"/>
        </w:rPr>
        <w:t>，没有</w:t>
      </w:r>
      <w:r>
        <w:rPr>
          <w:rFonts w:eastAsia="仿宋_GB2312" w:hint="eastAsia"/>
          <w:color w:val="000000"/>
          <w:sz w:val="32"/>
          <w:szCs w:val="32"/>
        </w:rPr>
        <w:t>超标</w:t>
      </w:r>
      <w:r w:rsidR="005B517E">
        <w:rPr>
          <w:rFonts w:eastAsia="仿宋_GB2312" w:hint="eastAsia"/>
          <w:color w:val="000000"/>
          <w:sz w:val="32"/>
          <w:szCs w:val="32"/>
        </w:rPr>
        <w:t>情况发生</w:t>
      </w:r>
      <w:r w:rsidR="001456CF">
        <w:rPr>
          <w:rFonts w:eastAsia="仿宋_GB2312" w:hint="eastAsia"/>
          <w:color w:val="000000"/>
          <w:sz w:val="32"/>
          <w:szCs w:val="32"/>
        </w:rPr>
        <w:t>。</w:t>
      </w:r>
    </w:p>
    <w:p w:rsidR="00F33536" w:rsidRPr="001E4E58" w:rsidRDefault="00007600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outlineLvl w:val="0"/>
        <w:rPr>
          <w:rFonts w:eastAsia="仿宋_GB2312"/>
          <w:color w:val="000000"/>
          <w:sz w:val="32"/>
          <w:szCs w:val="32"/>
        </w:rPr>
      </w:pPr>
      <w:r w:rsidRPr="001E4E58">
        <w:rPr>
          <w:rFonts w:eastAsia="仿宋_GB2312" w:hint="eastAsia"/>
          <w:color w:val="000000"/>
          <w:sz w:val="32"/>
          <w:szCs w:val="32"/>
        </w:rPr>
        <w:t>2</w:t>
      </w:r>
      <w:r w:rsidR="00F33536" w:rsidRPr="001E4E58">
        <w:rPr>
          <w:rFonts w:eastAsia="仿宋_GB2312" w:hint="eastAsia"/>
          <w:color w:val="000000"/>
          <w:sz w:val="32"/>
          <w:szCs w:val="32"/>
        </w:rPr>
        <w:t>．厂界噪声监测结果</w:t>
      </w:r>
    </w:p>
    <w:p w:rsidR="00F33536" w:rsidRPr="00010AD6" w:rsidRDefault="00F33536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全年共监测厂界噪声</w:t>
      </w:r>
      <w:r w:rsidR="00923155"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D54C7A">
        <w:rPr>
          <w:rFonts w:eastAsia="仿宋_GB2312" w:hint="eastAsia"/>
          <w:color w:val="000000"/>
          <w:sz w:val="32"/>
          <w:szCs w:val="32"/>
        </w:rPr>
        <w:t>50.3</w:t>
      </w:r>
      <w:r w:rsidR="00DA4E14"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 w:rsidRPr="00A61680">
        <w:rPr>
          <w:rFonts w:eastAsia="仿宋_GB2312"/>
          <w:color w:val="000000"/>
          <w:sz w:val="32"/>
          <w:szCs w:val="32"/>
        </w:rPr>
        <w:t>dB</w:t>
      </w:r>
      <w:r w:rsidRPr="00A61680">
        <w:rPr>
          <w:rFonts w:eastAsia="仿宋_GB2312"/>
          <w:color w:val="000000"/>
          <w:sz w:val="32"/>
          <w:szCs w:val="32"/>
        </w:rPr>
        <w:t>（</w:t>
      </w:r>
      <w:r w:rsidRPr="00A61680">
        <w:rPr>
          <w:rFonts w:eastAsia="仿宋_GB2312"/>
          <w:color w:val="000000"/>
          <w:sz w:val="32"/>
          <w:szCs w:val="32"/>
        </w:rPr>
        <w:t>A</w:t>
      </w:r>
      <w:r w:rsidRPr="00A61680"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1329DA">
        <w:rPr>
          <w:rFonts w:eastAsia="仿宋_GB2312" w:hint="eastAsia"/>
          <w:color w:val="000000"/>
          <w:sz w:val="32"/>
          <w:szCs w:val="32"/>
        </w:rPr>
        <w:t>5</w:t>
      </w:r>
      <w:r w:rsidR="00B91AC7">
        <w:rPr>
          <w:rFonts w:eastAsia="仿宋_GB2312" w:hint="eastAsia"/>
          <w:color w:val="000000"/>
          <w:sz w:val="32"/>
          <w:szCs w:val="32"/>
        </w:rPr>
        <w:t>4</w:t>
      </w:r>
      <w:r w:rsidRPr="00A61680">
        <w:rPr>
          <w:rFonts w:eastAsia="仿宋_GB2312"/>
          <w:color w:val="000000"/>
          <w:sz w:val="32"/>
          <w:szCs w:val="32"/>
        </w:rPr>
        <w:t xml:space="preserve"> dB</w:t>
      </w:r>
      <w:r w:rsidRPr="00A61680">
        <w:rPr>
          <w:rFonts w:eastAsia="仿宋_GB2312"/>
          <w:color w:val="000000"/>
          <w:sz w:val="32"/>
          <w:szCs w:val="32"/>
        </w:rPr>
        <w:t>（</w:t>
      </w:r>
      <w:r w:rsidRPr="00A61680">
        <w:rPr>
          <w:rFonts w:eastAsia="仿宋_GB2312"/>
          <w:color w:val="000000"/>
          <w:sz w:val="32"/>
          <w:szCs w:val="32"/>
        </w:rPr>
        <w:t>A</w:t>
      </w:r>
      <w:r w:rsidRPr="00A61680"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 w:rsidR="001329DA">
        <w:rPr>
          <w:rFonts w:eastAsia="仿宋_GB2312" w:hint="eastAsia"/>
          <w:color w:val="000000"/>
          <w:sz w:val="32"/>
          <w:szCs w:val="32"/>
        </w:rPr>
        <w:t>4</w:t>
      </w:r>
      <w:r w:rsidR="00D2770F">
        <w:rPr>
          <w:rFonts w:eastAsia="仿宋_GB2312" w:hint="eastAsia"/>
          <w:color w:val="000000"/>
          <w:sz w:val="32"/>
          <w:szCs w:val="32"/>
        </w:rPr>
        <w:t>7</w:t>
      </w:r>
      <w:r w:rsidRPr="00A61680">
        <w:rPr>
          <w:rFonts w:eastAsia="仿宋_GB2312"/>
          <w:color w:val="000000"/>
          <w:sz w:val="32"/>
          <w:szCs w:val="32"/>
        </w:rPr>
        <w:t xml:space="preserve"> dB</w:t>
      </w:r>
      <w:r w:rsidRPr="00A61680">
        <w:rPr>
          <w:rFonts w:eastAsia="仿宋_GB2312"/>
          <w:color w:val="000000"/>
          <w:sz w:val="32"/>
          <w:szCs w:val="32"/>
        </w:rPr>
        <w:t>（</w:t>
      </w:r>
      <w:r w:rsidRPr="00A61680">
        <w:rPr>
          <w:rFonts w:eastAsia="仿宋_GB2312"/>
          <w:color w:val="000000"/>
          <w:sz w:val="32"/>
          <w:szCs w:val="32"/>
        </w:rPr>
        <w:t>A</w:t>
      </w:r>
      <w:r w:rsidRPr="00A61680"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 w:rsidR="001329DA"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1104DA">
        <w:rPr>
          <w:rFonts w:eastAsia="仿宋_GB2312" w:hint="eastAsia"/>
          <w:color w:val="000000"/>
          <w:sz w:val="32"/>
          <w:szCs w:val="32"/>
        </w:rPr>
        <w:t>没有超标情况出现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F33536" w:rsidRDefault="00A66113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 w:rsidR="00F33536">
        <w:rPr>
          <w:rFonts w:eastAsia="仿宋_GB2312" w:hint="eastAsia"/>
          <w:color w:val="000000"/>
          <w:sz w:val="32"/>
          <w:szCs w:val="32"/>
        </w:rPr>
        <w:t>．</w:t>
      </w:r>
      <w:r w:rsidR="00F33536" w:rsidRPr="00B1434E">
        <w:rPr>
          <w:rFonts w:eastAsia="仿宋_GB2312" w:hint="eastAsia"/>
          <w:color w:val="000000"/>
          <w:sz w:val="32"/>
          <w:szCs w:val="32"/>
        </w:rPr>
        <w:t>周边环境质量影响状况监测结果</w:t>
      </w:r>
    </w:p>
    <w:p w:rsidR="0015714D" w:rsidRDefault="008E673B" w:rsidP="00AC767D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</w:t>
      </w:r>
      <w:r w:rsidRPr="00AC767D">
        <w:rPr>
          <w:rFonts w:eastAsia="仿宋_GB2312" w:hint="eastAsia"/>
          <w:color w:val="000000"/>
          <w:sz w:val="32"/>
          <w:szCs w:val="32"/>
        </w:rPr>
        <w:t>北京金隅砂浆有限公司</w:t>
      </w:r>
      <w:r w:rsidR="00975D49" w:rsidRPr="00AC767D">
        <w:rPr>
          <w:rFonts w:eastAsia="仿宋_GB2312" w:hint="eastAsia"/>
          <w:color w:val="000000"/>
          <w:sz w:val="32"/>
          <w:szCs w:val="32"/>
        </w:rPr>
        <w:t>无组织</w:t>
      </w:r>
      <w:r w:rsidR="00012083" w:rsidRPr="00AC767D">
        <w:rPr>
          <w:rFonts w:eastAsia="仿宋_GB2312" w:hint="eastAsia"/>
          <w:color w:val="000000"/>
          <w:sz w:val="32"/>
          <w:szCs w:val="32"/>
        </w:rPr>
        <w:t>监测一</w:t>
      </w:r>
      <w:r w:rsidR="00975D49" w:rsidRPr="00AC767D">
        <w:rPr>
          <w:rFonts w:eastAsia="仿宋_GB2312" w:hint="eastAsia"/>
          <w:color w:val="000000"/>
          <w:sz w:val="32"/>
          <w:szCs w:val="32"/>
        </w:rPr>
        <w:t>次</w:t>
      </w:r>
      <w:r w:rsidR="00012083" w:rsidRPr="00AC767D">
        <w:rPr>
          <w:rFonts w:eastAsia="仿宋_GB2312" w:hint="eastAsia"/>
          <w:color w:val="000000"/>
          <w:sz w:val="32"/>
          <w:szCs w:val="32"/>
        </w:rPr>
        <w:t>，</w:t>
      </w:r>
      <w:r w:rsidR="00D216D0" w:rsidRPr="00AC767D">
        <w:rPr>
          <w:rFonts w:eastAsia="仿宋_GB2312" w:hint="eastAsia"/>
          <w:color w:val="000000"/>
          <w:sz w:val="32"/>
          <w:szCs w:val="32"/>
        </w:rPr>
        <w:t>南</w:t>
      </w:r>
      <w:r w:rsidR="00394A29" w:rsidRPr="00AC767D">
        <w:rPr>
          <w:rFonts w:eastAsia="仿宋_GB2312" w:hint="eastAsia"/>
          <w:color w:val="000000"/>
          <w:sz w:val="32"/>
          <w:szCs w:val="32"/>
        </w:rPr>
        <w:t>0.167mg/m3</w:t>
      </w:r>
      <w:r w:rsidR="00D216D0" w:rsidRPr="00AC767D">
        <w:rPr>
          <w:rFonts w:eastAsia="仿宋_GB2312" w:hint="eastAsia"/>
          <w:color w:val="000000"/>
          <w:sz w:val="32"/>
          <w:szCs w:val="32"/>
        </w:rPr>
        <w:t>，</w:t>
      </w:r>
    </w:p>
    <w:p w:rsidR="00660203" w:rsidRPr="00660203" w:rsidRDefault="00012083" w:rsidP="00AC767D">
      <w:pPr>
        <w:tabs>
          <w:tab w:val="num" w:pos="0"/>
        </w:tabs>
        <w:spacing w:beforeLines="0" w:line="240" w:lineRule="auto"/>
        <w:ind w:firstLineChars="62" w:firstLine="19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北线为</w:t>
      </w:r>
      <w:r>
        <w:rPr>
          <w:rFonts w:eastAsia="仿宋_GB2312" w:hint="eastAsia"/>
          <w:color w:val="000000"/>
          <w:sz w:val="32"/>
          <w:szCs w:val="32"/>
        </w:rPr>
        <w:t>0.49</w:t>
      </w:r>
      <w:r w:rsidRPr="00AC767D">
        <w:rPr>
          <w:rFonts w:eastAsia="仿宋_GB2312" w:hint="eastAsia"/>
          <w:color w:val="000000"/>
          <w:sz w:val="32"/>
          <w:szCs w:val="32"/>
        </w:rPr>
        <w:t xml:space="preserve"> mg/m3</w:t>
      </w:r>
      <w:r w:rsidR="002E7378" w:rsidRPr="00AC767D">
        <w:rPr>
          <w:rFonts w:eastAsia="仿宋_GB2312" w:hint="eastAsia"/>
          <w:color w:val="000000"/>
          <w:sz w:val="32"/>
          <w:szCs w:val="32"/>
        </w:rPr>
        <w:t>。</w:t>
      </w:r>
      <w:r w:rsidR="00660203">
        <w:rPr>
          <w:rFonts w:eastAsia="仿宋_GB2312" w:hint="eastAsia"/>
          <w:color w:val="000000"/>
          <w:sz w:val="32"/>
          <w:szCs w:val="32"/>
        </w:rPr>
        <w:t>厂区无组织共监测</w:t>
      </w:r>
      <w:r w:rsidR="00660203">
        <w:rPr>
          <w:rFonts w:eastAsia="仿宋_GB2312" w:hint="eastAsia"/>
          <w:color w:val="000000"/>
          <w:sz w:val="32"/>
          <w:szCs w:val="32"/>
        </w:rPr>
        <w:t>1</w:t>
      </w:r>
      <w:r w:rsidR="00660203">
        <w:rPr>
          <w:rFonts w:eastAsia="仿宋_GB2312" w:hint="eastAsia"/>
          <w:color w:val="000000"/>
          <w:sz w:val="32"/>
          <w:szCs w:val="32"/>
        </w:rPr>
        <w:t>次，</w:t>
      </w:r>
      <w:r w:rsidR="00C232BC">
        <w:rPr>
          <w:rFonts w:eastAsia="仿宋_GB2312" w:hint="eastAsia"/>
          <w:color w:val="000000"/>
          <w:sz w:val="32"/>
          <w:szCs w:val="32"/>
        </w:rPr>
        <w:t>结果为合格</w:t>
      </w:r>
      <w:r w:rsidR="00AC767D">
        <w:rPr>
          <w:rFonts w:eastAsia="仿宋_GB2312" w:hint="eastAsia"/>
          <w:color w:val="000000"/>
          <w:sz w:val="32"/>
          <w:szCs w:val="32"/>
        </w:rPr>
        <w:t>。</w:t>
      </w:r>
    </w:p>
    <w:p w:rsidR="00F33536" w:rsidRDefault="00F33536" w:rsidP="00F33536">
      <w:pPr>
        <w:spacing w:beforeLines="0" w:line="240" w:lineRule="auto"/>
        <w:ind w:left="538" w:firstLineChars="0" w:firstLine="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五、污染物排放量情况</w:t>
      </w:r>
    </w:p>
    <w:p w:rsidR="00F33536" w:rsidRDefault="00F33536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C83B36">
        <w:rPr>
          <w:rFonts w:eastAsia="仿宋_GB2312" w:hint="eastAsia"/>
          <w:color w:val="000000"/>
          <w:sz w:val="32"/>
          <w:szCs w:val="32"/>
        </w:rPr>
        <w:t>全年废气污染物排放量</w:t>
      </w:r>
      <w:r w:rsidR="00B14241">
        <w:rPr>
          <w:rFonts w:eastAsia="仿宋_GB2312" w:hint="eastAsia"/>
          <w:color w:val="000000"/>
          <w:sz w:val="32"/>
          <w:szCs w:val="32"/>
        </w:rPr>
        <w:t>是</w:t>
      </w:r>
      <w:r w:rsidR="00AA1DC6">
        <w:rPr>
          <w:rFonts w:eastAsia="仿宋_GB2312" w:hint="eastAsia"/>
          <w:color w:val="000000"/>
          <w:sz w:val="32"/>
          <w:szCs w:val="32"/>
        </w:rPr>
        <w:t>343.78</w:t>
      </w:r>
      <w:r w:rsidR="00AA1DC6">
        <w:rPr>
          <w:rFonts w:eastAsia="仿宋_GB2312" w:hint="eastAsia"/>
          <w:color w:val="000000"/>
          <w:sz w:val="32"/>
          <w:szCs w:val="32"/>
        </w:rPr>
        <w:t>千克</w:t>
      </w:r>
      <w:r w:rsidR="003769D4">
        <w:rPr>
          <w:rFonts w:eastAsia="仿宋_GB2312" w:hint="eastAsia"/>
          <w:color w:val="000000"/>
          <w:sz w:val="32"/>
          <w:szCs w:val="32"/>
        </w:rPr>
        <w:t>千克</w:t>
      </w:r>
      <w:r w:rsidR="00032687">
        <w:rPr>
          <w:rFonts w:eastAsia="仿宋_GB2312" w:hint="eastAsia"/>
          <w:color w:val="000000"/>
          <w:sz w:val="32"/>
          <w:szCs w:val="32"/>
        </w:rPr>
        <w:t>，上缴排污费</w:t>
      </w:r>
      <w:r w:rsidR="00A24EFC">
        <w:rPr>
          <w:rFonts w:eastAsia="仿宋_GB2312" w:hint="eastAsia"/>
          <w:color w:val="000000"/>
          <w:sz w:val="32"/>
          <w:szCs w:val="32"/>
        </w:rPr>
        <w:t>51.567</w:t>
      </w:r>
      <w:r w:rsidR="00032687">
        <w:rPr>
          <w:rFonts w:eastAsia="仿宋_GB2312" w:hint="eastAsia"/>
          <w:color w:val="000000"/>
          <w:sz w:val="32"/>
          <w:szCs w:val="32"/>
        </w:rPr>
        <w:t>元。</w:t>
      </w:r>
    </w:p>
    <w:p w:rsidR="00F33536" w:rsidRDefault="00F33536" w:rsidP="00F3353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="000B30B3">
        <w:rPr>
          <w:rFonts w:eastAsia="仿宋_GB2312" w:hint="eastAsia"/>
          <w:color w:val="000000"/>
          <w:sz w:val="32"/>
          <w:szCs w:val="32"/>
        </w:rPr>
        <w:t>本公司产品为干混砂浆，生产过程不产生污水。</w:t>
      </w:r>
    </w:p>
    <w:p w:rsidR="004D4F56" w:rsidRDefault="00F33536" w:rsidP="00610B6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C83B36">
        <w:rPr>
          <w:rFonts w:eastAsia="仿宋_GB2312" w:hint="eastAsia"/>
          <w:color w:val="000000"/>
          <w:sz w:val="32"/>
          <w:szCs w:val="32"/>
        </w:rPr>
        <w:t>固体废弃物</w:t>
      </w:r>
      <w:r w:rsidR="00AE1C89">
        <w:rPr>
          <w:rFonts w:eastAsia="仿宋_GB2312" w:hint="eastAsia"/>
          <w:color w:val="000000"/>
          <w:sz w:val="32"/>
          <w:szCs w:val="32"/>
        </w:rPr>
        <w:t>为一般固体废物和危险固体废物</w:t>
      </w:r>
      <w:r w:rsidRPr="00C83B36">
        <w:rPr>
          <w:rFonts w:eastAsia="仿宋_GB2312" w:hint="eastAsia"/>
          <w:color w:val="000000"/>
          <w:sz w:val="32"/>
          <w:szCs w:val="32"/>
        </w:rPr>
        <w:t>、</w:t>
      </w:r>
      <w:r w:rsidR="007A5A76">
        <w:rPr>
          <w:rFonts w:eastAsia="仿宋_GB2312" w:hint="eastAsia"/>
          <w:color w:val="000000"/>
          <w:sz w:val="32"/>
          <w:szCs w:val="32"/>
        </w:rPr>
        <w:t>一般固体废物</w:t>
      </w:r>
      <w:r w:rsidR="00D424E3">
        <w:rPr>
          <w:rFonts w:eastAsia="仿宋_GB2312" w:hint="eastAsia"/>
          <w:color w:val="000000"/>
          <w:sz w:val="32"/>
          <w:szCs w:val="32"/>
        </w:rPr>
        <w:t>生活垃圾</w:t>
      </w:r>
      <w:r w:rsidR="00D424E3">
        <w:rPr>
          <w:rFonts w:eastAsia="仿宋_GB2312" w:hint="eastAsia"/>
          <w:color w:val="000000"/>
          <w:sz w:val="32"/>
          <w:szCs w:val="32"/>
        </w:rPr>
        <w:t>201</w:t>
      </w:r>
      <w:r w:rsidR="00965266">
        <w:rPr>
          <w:rFonts w:eastAsia="仿宋_GB2312" w:hint="eastAsia"/>
          <w:color w:val="000000"/>
          <w:sz w:val="32"/>
          <w:szCs w:val="32"/>
        </w:rPr>
        <w:t>6</w:t>
      </w:r>
      <w:r w:rsidR="00D424E3">
        <w:rPr>
          <w:rFonts w:eastAsia="仿宋_GB2312" w:hint="eastAsia"/>
          <w:color w:val="000000"/>
          <w:sz w:val="32"/>
          <w:szCs w:val="32"/>
        </w:rPr>
        <w:t>年产</w:t>
      </w:r>
      <w:r w:rsidR="00D424E3" w:rsidRPr="000504D3">
        <w:rPr>
          <w:rFonts w:eastAsia="仿宋_GB2312" w:hint="eastAsia"/>
          <w:color w:val="000000"/>
          <w:sz w:val="32"/>
          <w:szCs w:val="32"/>
        </w:rPr>
        <w:t>生</w:t>
      </w:r>
    </w:p>
    <w:p w:rsidR="00F12208" w:rsidRPr="00610B66" w:rsidRDefault="000504D3" w:rsidP="00610B66">
      <w:pPr>
        <w:tabs>
          <w:tab w:val="num" w:pos="0"/>
        </w:tabs>
        <w:spacing w:beforeLines="0" w:line="240" w:lineRule="auto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0504D3">
        <w:rPr>
          <w:rFonts w:eastAsia="仿宋_GB2312" w:hint="eastAsia"/>
          <w:color w:val="000000"/>
          <w:sz w:val="32"/>
          <w:szCs w:val="32"/>
        </w:rPr>
        <w:t>35</w:t>
      </w:r>
      <w:r w:rsidR="00D424E3" w:rsidRPr="000504D3">
        <w:rPr>
          <w:rFonts w:eastAsia="仿宋_GB2312" w:hint="eastAsia"/>
          <w:color w:val="000000"/>
          <w:sz w:val="32"/>
          <w:szCs w:val="32"/>
        </w:rPr>
        <w:t>吨</w:t>
      </w:r>
      <w:r w:rsidR="00F33536" w:rsidRPr="000504D3">
        <w:rPr>
          <w:rFonts w:eastAsia="仿宋_GB2312" w:hint="eastAsia"/>
          <w:color w:val="000000"/>
          <w:sz w:val="32"/>
          <w:szCs w:val="32"/>
        </w:rPr>
        <w:t>，</w:t>
      </w:r>
      <w:r w:rsidR="00D424E3" w:rsidRPr="000504D3">
        <w:rPr>
          <w:rFonts w:eastAsia="仿宋_GB2312" w:hint="eastAsia"/>
          <w:color w:val="000000"/>
          <w:sz w:val="32"/>
          <w:szCs w:val="32"/>
        </w:rPr>
        <w:t>交</w:t>
      </w:r>
      <w:r w:rsidR="00D424E3">
        <w:rPr>
          <w:rFonts w:eastAsia="仿宋_GB2312" w:hint="eastAsia"/>
          <w:color w:val="000000"/>
          <w:sz w:val="32"/>
          <w:szCs w:val="32"/>
        </w:rPr>
        <w:t>给</w:t>
      </w:r>
      <w:r w:rsidR="00610B66">
        <w:rPr>
          <w:rFonts w:eastAsia="仿宋_GB2312" w:hint="eastAsia"/>
          <w:color w:val="000000"/>
          <w:sz w:val="32"/>
          <w:szCs w:val="32"/>
        </w:rPr>
        <w:t>有资质的</w:t>
      </w:r>
      <w:r w:rsidR="00D424E3">
        <w:rPr>
          <w:rFonts w:eastAsia="仿宋_GB2312" w:hint="eastAsia"/>
          <w:color w:val="000000"/>
          <w:sz w:val="32"/>
          <w:szCs w:val="32"/>
        </w:rPr>
        <w:t>房山环卫进行处理；</w:t>
      </w:r>
      <w:r w:rsidR="00802741">
        <w:rPr>
          <w:rFonts w:eastAsia="仿宋_GB2312" w:hint="eastAsia"/>
          <w:color w:val="000000"/>
          <w:sz w:val="32"/>
          <w:szCs w:val="32"/>
        </w:rPr>
        <w:t>危险固体废物</w:t>
      </w:r>
      <w:r w:rsidR="009A13E0">
        <w:rPr>
          <w:rFonts w:eastAsia="仿宋_GB2312" w:hint="eastAsia"/>
          <w:color w:val="000000"/>
          <w:sz w:val="32"/>
          <w:szCs w:val="32"/>
        </w:rPr>
        <w:t>与</w:t>
      </w:r>
      <w:r w:rsidR="00610B66" w:rsidRPr="00CD5004">
        <w:rPr>
          <w:rFonts w:eastAsia="仿宋_GB2312" w:hint="eastAsia"/>
          <w:color w:val="000000"/>
          <w:sz w:val="32"/>
          <w:szCs w:val="32"/>
        </w:rPr>
        <w:t>生态岛</w:t>
      </w:r>
      <w:r w:rsidR="009A13E0">
        <w:rPr>
          <w:rFonts w:eastAsia="仿宋_GB2312" w:hint="eastAsia"/>
          <w:color w:val="000000"/>
          <w:sz w:val="32"/>
          <w:szCs w:val="32"/>
        </w:rPr>
        <w:t>签订协议</w:t>
      </w:r>
      <w:r w:rsidR="00610B66" w:rsidRPr="00CD5004">
        <w:rPr>
          <w:rFonts w:eastAsia="仿宋_GB2312" w:hint="eastAsia"/>
          <w:color w:val="000000"/>
          <w:sz w:val="32"/>
          <w:szCs w:val="32"/>
        </w:rPr>
        <w:t>。</w:t>
      </w:r>
    </w:p>
    <w:sectPr w:rsidR="00F12208" w:rsidRPr="00610B66" w:rsidSect="00E91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5E" w:rsidRDefault="00A8795E" w:rsidP="00FC510A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A8795E" w:rsidRDefault="00A8795E" w:rsidP="00FC510A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a5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a5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a5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5E" w:rsidRDefault="00A8795E" w:rsidP="00FC510A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A8795E" w:rsidRDefault="00A8795E" w:rsidP="00FC510A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a4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a4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a4"/>
      <w:spacing w:before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61A"/>
    <w:multiLevelType w:val="hybridMultilevel"/>
    <w:tmpl w:val="3B8002AC"/>
    <w:lvl w:ilvl="0" w:tplc="E586E048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36"/>
    <w:rsid w:val="00007600"/>
    <w:rsid w:val="00012083"/>
    <w:rsid w:val="0001365E"/>
    <w:rsid w:val="00032687"/>
    <w:rsid w:val="00032F26"/>
    <w:rsid w:val="00033CEF"/>
    <w:rsid w:val="00042326"/>
    <w:rsid w:val="00047509"/>
    <w:rsid w:val="000504D3"/>
    <w:rsid w:val="00063280"/>
    <w:rsid w:val="000801C1"/>
    <w:rsid w:val="00093D1B"/>
    <w:rsid w:val="00094FC5"/>
    <w:rsid w:val="00097382"/>
    <w:rsid w:val="00097F2B"/>
    <w:rsid w:val="000A25EF"/>
    <w:rsid w:val="000A5845"/>
    <w:rsid w:val="000B30B3"/>
    <w:rsid w:val="000C618B"/>
    <w:rsid w:val="000D6581"/>
    <w:rsid w:val="001104DA"/>
    <w:rsid w:val="00121ADD"/>
    <w:rsid w:val="00122DF1"/>
    <w:rsid w:val="0013036D"/>
    <w:rsid w:val="001329DA"/>
    <w:rsid w:val="001456CF"/>
    <w:rsid w:val="0015714D"/>
    <w:rsid w:val="0016215B"/>
    <w:rsid w:val="00186FED"/>
    <w:rsid w:val="001922FD"/>
    <w:rsid w:val="00192490"/>
    <w:rsid w:val="00197EEC"/>
    <w:rsid w:val="001A31A6"/>
    <w:rsid w:val="001E2935"/>
    <w:rsid w:val="001E4E58"/>
    <w:rsid w:val="002058B0"/>
    <w:rsid w:val="0021197B"/>
    <w:rsid w:val="002315F7"/>
    <w:rsid w:val="00235FBE"/>
    <w:rsid w:val="00251E98"/>
    <w:rsid w:val="00253F27"/>
    <w:rsid w:val="0028054D"/>
    <w:rsid w:val="002825E6"/>
    <w:rsid w:val="0028421C"/>
    <w:rsid w:val="00294E5C"/>
    <w:rsid w:val="002E4340"/>
    <w:rsid w:val="002E7378"/>
    <w:rsid w:val="0032066A"/>
    <w:rsid w:val="00321720"/>
    <w:rsid w:val="00324A1D"/>
    <w:rsid w:val="003336A7"/>
    <w:rsid w:val="003458BC"/>
    <w:rsid w:val="00365BAB"/>
    <w:rsid w:val="003769D4"/>
    <w:rsid w:val="00382C8F"/>
    <w:rsid w:val="00384E9C"/>
    <w:rsid w:val="00391693"/>
    <w:rsid w:val="00394A29"/>
    <w:rsid w:val="00394F79"/>
    <w:rsid w:val="003A3CDA"/>
    <w:rsid w:val="003B291A"/>
    <w:rsid w:val="003C5991"/>
    <w:rsid w:val="003C59B7"/>
    <w:rsid w:val="003C660B"/>
    <w:rsid w:val="003D1542"/>
    <w:rsid w:val="003E1BF2"/>
    <w:rsid w:val="003F1B8B"/>
    <w:rsid w:val="003F507C"/>
    <w:rsid w:val="00414E55"/>
    <w:rsid w:val="00417528"/>
    <w:rsid w:val="00423582"/>
    <w:rsid w:val="00431B19"/>
    <w:rsid w:val="00440DF8"/>
    <w:rsid w:val="00441CC9"/>
    <w:rsid w:val="004449EA"/>
    <w:rsid w:val="00444BF7"/>
    <w:rsid w:val="004548A3"/>
    <w:rsid w:val="00460319"/>
    <w:rsid w:val="0046286D"/>
    <w:rsid w:val="004770C5"/>
    <w:rsid w:val="00483257"/>
    <w:rsid w:val="004967E6"/>
    <w:rsid w:val="004B51D9"/>
    <w:rsid w:val="004D4F56"/>
    <w:rsid w:val="005105FB"/>
    <w:rsid w:val="00516235"/>
    <w:rsid w:val="00546EC5"/>
    <w:rsid w:val="00563EDE"/>
    <w:rsid w:val="00576725"/>
    <w:rsid w:val="0059333F"/>
    <w:rsid w:val="005A1C75"/>
    <w:rsid w:val="005A5B21"/>
    <w:rsid w:val="005B517E"/>
    <w:rsid w:val="005C6DE4"/>
    <w:rsid w:val="005D3FB9"/>
    <w:rsid w:val="00604CE9"/>
    <w:rsid w:val="00610B66"/>
    <w:rsid w:val="00620F47"/>
    <w:rsid w:val="0062359A"/>
    <w:rsid w:val="006327C2"/>
    <w:rsid w:val="00642E7A"/>
    <w:rsid w:val="00660203"/>
    <w:rsid w:val="00695401"/>
    <w:rsid w:val="006A6499"/>
    <w:rsid w:val="006C626C"/>
    <w:rsid w:val="006D5B49"/>
    <w:rsid w:val="006E5202"/>
    <w:rsid w:val="006F0979"/>
    <w:rsid w:val="006F3835"/>
    <w:rsid w:val="007072F7"/>
    <w:rsid w:val="0072104E"/>
    <w:rsid w:val="00721058"/>
    <w:rsid w:val="0076601B"/>
    <w:rsid w:val="00767F50"/>
    <w:rsid w:val="0077076A"/>
    <w:rsid w:val="00783CCC"/>
    <w:rsid w:val="007A5A76"/>
    <w:rsid w:val="007A6430"/>
    <w:rsid w:val="007B6E7D"/>
    <w:rsid w:val="007D184C"/>
    <w:rsid w:val="007D3D74"/>
    <w:rsid w:val="007F15A2"/>
    <w:rsid w:val="00802741"/>
    <w:rsid w:val="00811424"/>
    <w:rsid w:val="00816FB3"/>
    <w:rsid w:val="00820AA9"/>
    <w:rsid w:val="00825B78"/>
    <w:rsid w:val="0083232B"/>
    <w:rsid w:val="0083296C"/>
    <w:rsid w:val="00836E05"/>
    <w:rsid w:val="00847270"/>
    <w:rsid w:val="00850112"/>
    <w:rsid w:val="00851CB8"/>
    <w:rsid w:val="00852E30"/>
    <w:rsid w:val="008C01E7"/>
    <w:rsid w:val="008C5E77"/>
    <w:rsid w:val="008D2D66"/>
    <w:rsid w:val="008D4418"/>
    <w:rsid w:val="008D7734"/>
    <w:rsid w:val="008E0FBA"/>
    <w:rsid w:val="008E673B"/>
    <w:rsid w:val="00901F32"/>
    <w:rsid w:val="00903629"/>
    <w:rsid w:val="0090714C"/>
    <w:rsid w:val="0090781C"/>
    <w:rsid w:val="00923155"/>
    <w:rsid w:val="00933EEE"/>
    <w:rsid w:val="0093670F"/>
    <w:rsid w:val="00943E93"/>
    <w:rsid w:val="00944B56"/>
    <w:rsid w:val="00965266"/>
    <w:rsid w:val="009701DA"/>
    <w:rsid w:val="00972B93"/>
    <w:rsid w:val="00975D49"/>
    <w:rsid w:val="00990B2F"/>
    <w:rsid w:val="0099652B"/>
    <w:rsid w:val="009A13E0"/>
    <w:rsid w:val="009A6E34"/>
    <w:rsid w:val="009B3B87"/>
    <w:rsid w:val="009C64A4"/>
    <w:rsid w:val="009D2CB4"/>
    <w:rsid w:val="009D3A08"/>
    <w:rsid w:val="009E5974"/>
    <w:rsid w:val="00A16B54"/>
    <w:rsid w:val="00A24AE0"/>
    <w:rsid w:val="00A24EFC"/>
    <w:rsid w:val="00A66113"/>
    <w:rsid w:val="00A732E6"/>
    <w:rsid w:val="00A8795E"/>
    <w:rsid w:val="00A87CB8"/>
    <w:rsid w:val="00A9102B"/>
    <w:rsid w:val="00A946DE"/>
    <w:rsid w:val="00AA1DC6"/>
    <w:rsid w:val="00AA282A"/>
    <w:rsid w:val="00AA4A1A"/>
    <w:rsid w:val="00AC767D"/>
    <w:rsid w:val="00AE0C9D"/>
    <w:rsid w:val="00AE1C89"/>
    <w:rsid w:val="00AF3947"/>
    <w:rsid w:val="00AF74BE"/>
    <w:rsid w:val="00B043F9"/>
    <w:rsid w:val="00B0782D"/>
    <w:rsid w:val="00B14241"/>
    <w:rsid w:val="00B2430E"/>
    <w:rsid w:val="00B26071"/>
    <w:rsid w:val="00B30101"/>
    <w:rsid w:val="00B37CDC"/>
    <w:rsid w:val="00B40686"/>
    <w:rsid w:val="00B81F92"/>
    <w:rsid w:val="00B845AE"/>
    <w:rsid w:val="00B91AC7"/>
    <w:rsid w:val="00BA2059"/>
    <w:rsid w:val="00BA7838"/>
    <w:rsid w:val="00BB4CCD"/>
    <w:rsid w:val="00BC033B"/>
    <w:rsid w:val="00BD5C8E"/>
    <w:rsid w:val="00BE7B09"/>
    <w:rsid w:val="00BF0026"/>
    <w:rsid w:val="00C1616D"/>
    <w:rsid w:val="00C232BC"/>
    <w:rsid w:val="00C52726"/>
    <w:rsid w:val="00C53783"/>
    <w:rsid w:val="00C572D0"/>
    <w:rsid w:val="00C66AE5"/>
    <w:rsid w:val="00C67240"/>
    <w:rsid w:val="00C76CFB"/>
    <w:rsid w:val="00C87757"/>
    <w:rsid w:val="00C94D25"/>
    <w:rsid w:val="00CA63CE"/>
    <w:rsid w:val="00CB6F4B"/>
    <w:rsid w:val="00CC7A11"/>
    <w:rsid w:val="00CD5004"/>
    <w:rsid w:val="00CD71AC"/>
    <w:rsid w:val="00CE59F1"/>
    <w:rsid w:val="00CF6C99"/>
    <w:rsid w:val="00D10CEB"/>
    <w:rsid w:val="00D216D0"/>
    <w:rsid w:val="00D2770F"/>
    <w:rsid w:val="00D414D7"/>
    <w:rsid w:val="00D424E3"/>
    <w:rsid w:val="00D54C7A"/>
    <w:rsid w:val="00D57020"/>
    <w:rsid w:val="00D738BA"/>
    <w:rsid w:val="00DA3496"/>
    <w:rsid w:val="00DA4E14"/>
    <w:rsid w:val="00DD17D6"/>
    <w:rsid w:val="00DF2864"/>
    <w:rsid w:val="00E10545"/>
    <w:rsid w:val="00E158F2"/>
    <w:rsid w:val="00E24987"/>
    <w:rsid w:val="00E67488"/>
    <w:rsid w:val="00E82BE4"/>
    <w:rsid w:val="00E91569"/>
    <w:rsid w:val="00EA2F4A"/>
    <w:rsid w:val="00EB34B7"/>
    <w:rsid w:val="00EC0C9B"/>
    <w:rsid w:val="00F12208"/>
    <w:rsid w:val="00F254E3"/>
    <w:rsid w:val="00F31503"/>
    <w:rsid w:val="00F33536"/>
    <w:rsid w:val="00F341F6"/>
    <w:rsid w:val="00F37DCD"/>
    <w:rsid w:val="00F40D3D"/>
    <w:rsid w:val="00F5187D"/>
    <w:rsid w:val="00F77952"/>
    <w:rsid w:val="00F84B2F"/>
    <w:rsid w:val="00FA7E31"/>
    <w:rsid w:val="00FC510A"/>
    <w:rsid w:val="00F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36"/>
    <w:pPr>
      <w:widowControl w:val="0"/>
      <w:spacing w:beforeLines="50"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3353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3353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51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C51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C51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8054D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微软用户</cp:lastModifiedBy>
  <cp:revision>320</cp:revision>
  <dcterms:created xsi:type="dcterms:W3CDTF">2015-10-14T03:17:00Z</dcterms:created>
  <dcterms:modified xsi:type="dcterms:W3CDTF">2017-01-25T06:13:00Z</dcterms:modified>
</cp:coreProperties>
</file>